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8990" w14:textId="77777777" w:rsidR="00FF64DE" w:rsidRDefault="005C195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III </w:t>
      </w:r>
    </w:p>
    <w:p w14:paraId="23D12C43" w14:textId="77777777" w:rsidR="00FF64DE" w:rsidRDefault="005C19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CARTA DE SUBMISSÃO D</w:t>
      </w:r>
      <w:r>
        <w:rPr>
          <w:b/>
          <w:sz w:val="24"/>
          <w:szCs w:val="24"/>
        </w:rPr>
        <w:t>E CANDIDATURA A CREDENCIAMENTO </w:t>
      </w:r>
    </w:p>
    <w:p w14:paraId="2A9BBCBD" w14:textId="77777777" w:rsidR="00FF64DE" w:rsidRDefault="005C19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NO PROGRAMA DE PÓS-GRADUAÇÃO EM ESTUDOS DE LINGUAGENS – 2024</w:t>
      </w:r>
    </w:p>
    <w:p w14:paraId="33A4738E" w14:textId="77777777" w:rsidR="00FF64DE" w:rsidRDefault="00FF6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F1E0B5" w14:textId="77777777" w:rsidR="00FF64DE" w:rsidRDefault="005C1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  <w:r>
        <w:rPr>
          <w:b/>
          <w:color w:val="000000"/>
          <w:sz w:val="24"/>
          <w:szCs w:val="24"/>
        </w:rPr>
        <w:t>DADOS PESSOAIS:</w:t>
      </w:r>
    </w:p>
    <w:tbl>
      <w:tblPr>
        <w:tblStyle w:val="affffc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6"/>
        <w:gridCol w:w="5376"/>
      </w:tblGrid>
      <w:tr w:rsidR="00FF64DE" w14:paraId="109EA8D9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65C97" w14:textId="77777777" w:rsidR="00FF64DE" w:rsidRDefault="005C1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Nome completo, sem abreviações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5AE8B8" w14:textId="77777777" w:rsidR="00FF64DE" w:rsidRDefault="00FF6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DE" w14:paraId="3D92FAFB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C043AE" w14:textId="77777777" w:rsidR="00FF64DE" w:rsidRDefault="005C1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Nacionalidade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F1428D" w14:textId="77777777" w:rsidR="00FF64DE" w:rsidRDefault="00FF6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DE" w14:paraId="1A3D44EF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B34E44" w14:textId="77777777" w:rsidR="00FF64DE" w:rsidRDefault="005C1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Data de nascimento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CE73CC" w14:textId="77777777" w:rsidR="00FF64DE" w:rsidRDefault="00FF6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DE" w14:paraId="23014303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8A46E9" w14:textId="77777777" w:rsidR="00FF64DE" w:rsidRDefault="005C1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Número do RG / órgão expedidor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CF3A6D" w14:textId="77777777" w:rsidR="00FF64DE" w:rsidRDefault="00FF6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DE" w14:paraId="74E5970C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494A6" w14:textId="77777777" w:rsidR="00FF64DE" w:rsidRDefault="005C1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Número do CPF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774D84" w14:textId="77777777" w:rsidR="00FF64DE" w:rsidRDefault="00FF6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DE" w14:paraId="32750BBB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E08CE4" w14:textId="77777777" w:rsidR="00FF64DE" w:rsidRDefault="005C1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Matrícula SIAPE Nº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9BF1A" w14:textId="77777777" w:rsidR="00FF64DE" w:rsidRDefault="00FF6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DE" w14:paraId="22B0A1FF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4FE31E" w14:textId="77777777" w:rsidR="00FF64DE" w:rsidRDefault="005C1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8DC1A" w14:textId="77777777" w:rsidR="00FF64DE" w:rsidRDefault="00FF6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DE" w14:paraId="09A5C2F6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43713A" w14:textId="77777777" w:rsidR="00FF64DE" w:rsidRDefault="005C1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Telefone Celular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5BA3BF" w14:textId="77777777" w:rsidR="00FF64DE" w:rsidRDefault="00FF6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DE" w14:paraId="37D2D64D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351269" w14:textId="77777777" w:rsidR="00FF64DE" w:rsidRDefault="005C1950">
            <w:pPr>
              <w:jc w:val="both"/>
            </w:pPr>
            <w:r>
              <w:t>Licença maternidade no último quadriênio (2021-2024).</w:t>
            </w:r>
          </w:p>
          <w:p w14:paraId="0A102515" w14:textId="77777777" w:rsidR="00FF64DE" w:rsidRDefault="005C1950">
            <w:pPr>
              <w:jc w:val="both"/>
            </w:pPr>
            <w:r>
              <w:t xml:space="preserve">*Anexar documentação pertinente. 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6B4F6D" w14:textId="77777777" w:rsidR="00FF64DE" w:rsidRDefault="005C19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sim     (    ) não</w:t>
            </w:r>
          </w:p>
        </w:tc>
      </w:tr>
    </w:tbl>
    <w:p w14:paraId="2E740950" w14:textId="77777777" w:rsidR="00FF64DE" w:rsidRDefault="00FF64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960486" w14:textId="77777777" w:rsidR="00FF64DE" w:rsidRDefault="005C19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DADOS PROFISSIONAIS:</w:t>
      </w:r>
    </w:p>
    <w:tbl>
      <w:tblPr>
        <w:tblStyle w:val="affffd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6"/>
        <w:gridCol w:w="5386"/>
      </w:tblGrid>
      <w:tr w:rsidR="00FF64DE" w14:paraId="714B7FEC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66F0" w14:textId="77777777" w:rsidR="00FF64DE" w:rsidRDefault="005C1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Link Currículo </w:t>
            </w:r>
            <w:r>
              <w:rPr>
                <w:b/>
                <w:color w:val="000000"/>
              </w:rPr>
              <w:t>Lattes</w:t>
            </w:r>
            <w:r>
              <w:rPr>
                <w:color w:val="000000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F25B" w14:textId="77777777" w:rsidR="00FF64DE" w:rsidRDefault="00FF6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DE" w14:paraId="5A2C91E4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6C07" w14:textId="77777777" w:rsidR="00FF64DE" w:rsidRDefault="005C1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ORCID: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4CF2" w14:textId="77777777" w:rsidR="00FF64DE" w:rsidRDefault="00FF6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DE" w14:paraId="55A7F892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B795" w14:textId="77777777" w:rsidR="00FF64DE" w:rsidRDefault="005C1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IES ou Instituição onde atua/Cidade/UF: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D493" w14:textId="77777777" w:rsidR="00FF64DE" w:rsidRDefault="00FF6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DE" w14:paraId="5A8FFA20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7EBD5" w14:textId="77777777" w:rsidR="00FF64DE" w:rsidRDefault="005C1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Breve apresentação da área de atuação em pesquisa: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0858" w14:textId="77777777" w:rsidR="00FF64DE" w:rsidRDefault="005C195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FF64DE" w14:paraId="5C2746EE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B75AA" w14:textId="77777777" w:rsidR="00FF64DE" w:rsidRDefault="005C1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Informações sobre suas experiências profissionais/com orientação: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E501" w14:textId="77777777" w:rsidR="00FF64DE" w:rsidRDefault="005C195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69D90421" w14:textId="77777777" w:rsidR="00FF64DE" w:rsidRDefault="00FF6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066DD" w14:textId="77777777" w:rsidR="00FF64DE" w:rsidRDefault="005C195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DADOS RELACIONADOS À CANDIDATURA A </w:t>
      </w:r>
      <w:r>
        <w:rPr>
          <w:b/>
          <w:sz w:val="24"/>
          <w:szCs w:val="24"/>
        </w:rPr>
        <w:t>DOCENTE PERMANENTE DO PPGEL</w:t>
      </w:r>
      <w:r>
        <w:rPr>
          <w:b/>
          <w:color w:val="000000"/>
          <w:sz w:val="24"/>
          <w:szCs w:val="24"/>
        </w:rPr>
        <w:t>:</w:t>
      </w:r>
    </w:p>
    <w:tbl>
      <w:tblPr>
        <w:tblStyle w:val="affffe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13"/>
        <w:gridCol w:w="3101"/>
        <w:gridCol w:w="2328"/>
      </w:tblGrid>
      <w:tr w:rsidR="00FF64DE" w14:paraId="398D0606" w14:textId="77777777">
        <w:trPr>
          <w:trHeight w:val="54"/>
        </w:trPr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164E" w14:textId="77777777" w:rsidR="00FF64DE" w:rsidRDefault="005C1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Disciplinas em que está apto a lecionar</w:t>
            </w:r>
            <w:r>
              <w:t xml:space="preserve">, conforme o ANEXO I.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AF5D" w14:textId="77777777" w:rsidR="00FF64DE" w:rsidRDefault="005C1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DISCIPLINAS OBRIGATÓRIAS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5462" w14:textId="77777777" w:rsidR="00FF64DE" w:rsidRDefault="005C19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DISCIPLINAS</w:t>
            </w:r>
            <w:r>
              <w:rPr>
                <w:color w:val="000000"/>
              </w:rPr>
              <w:t xml:space="preserve"> OPTATIVAS</w:t>
            </w:r>
          </w:p>
        </w:tc>
      </w:tr>
      <w:tr w:rsidR="00FF64DE" w14:paraId="702DAA76" w14:textId="77777777">
        <w:trPr>
          <w:trHeight w:val="54"/>
        </w:trPr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E686" w14:textId="77777777" w:rsidR="00FF64DE" w:rsidRDefault="00FF64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946C" w14:textId="77777777" w:rsidR="00FF64DE" w:rsidRDefault="00FF6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0EC2E2" w14:textId="77777777" w:rsidR="00FF64DE" w:rsidRDefault="00FF6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57352A" w14:textId="77777777" w:rsidR="00FF64DE" w:rsidRDefault="00FF6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9F56A9" w14:textId="77777777" w:rsidR="00FF64DE" w:rsidRDefault="00FF6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CC7965" w14:textId="77777777" w:rsidR="00FF64DE" w:rsidRDefault="00FF6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9F606" w14:textId="77777777" w:rsidR="00FF64DE" w:rsidRDefault="00FF6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03852" w14:textId="77777777" w:rsidR="00FF64DE" w:rsidRDefault="00FF6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D6A3E" w14:textId="77777777" w:rsidR="00FF64DE" w:rsidRDefault="00FF6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1BF2B" w14:textId="77777777" w:rsidR="00FF64DE" w:rsidRDefault="00FF6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2F84CC" w14:textId="77777777" w:rsidR="00FF64DE" w:rsidRDefault="00FF6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7E73" w14:textId="77777777" w:rsidR="00FF64DE" w:rsidRDefault="00FF6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4DE" w14:paraId="0BE92418" w14:textId="77777777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162E9" w14:textId="77777777" w:rsidR="00FF64DE" w:rsidRDefault="005C1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Linha de pesquisa postulada</w:t>
            </w:r>
            <w:r>
              <w:t xml:space="preserve"> conforme o ANEXO I. 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49CE" w14:textId="77777777" w:rsidR="00FF64DE" w:rsidRDefault="005C1950">
            <w:pPr>
              <w:jc w:val="both"/>
            </w:pPr>
            <w:r>
              <w:t xml:space="preserve">(   ) </w:t>
            </w:r>
            <w:r>
              <w:rPr>
                <w:sz w:val="24"/>
                <w:szCs w:val="24"/>
              </w:rPr>
              <w:t xml:space="preserve">Estudos linguísticos e semióticos </w:t>
            </w:r>
          </w:p>
          <w:p w14:paraId="52583069" w14:textId="77777777" w:rsidR="00FF64DE" w:rsidRDefault="005C1950">
            <w:pPr>
              <w:jc w:val="both"/>
            </w:pPr>
            <w:r>
              <w:t xml:space="preserve">(   ) </w:t>
            </w:r>
            <w:r>
              <w:rPr>
                <w:sz w:val="24"/>
                <w:szCs w:val="24"/>
              </w:rPr>
              <w:t>Linguagens, discursos, ensino e mundialização</w:t>
            </w:r>
          </w:p>
          <w:p w14:paraId="1C461E6A" w14:textId="77777777" w:rsidR="00FF64DE" w:rsidRDefault="005C1950">
            <w:pPr>
              <w:jc w:val="both"/>
            </w:pPr>
            <w:r>
              <w:t xml:space="preserve">(   ) </w:t>
            </w:r>
            <w:r>
              <w:rPr>
                <w:sz w:val="24"/>
                <w:szCs w:val="24"/>
              </w:rPr>
              <w:t>Estudos literários e interartes</w:t>
            </w:r>
          </w:p>
          <w:p w14:paraId="49097C0F" w14:textId="77777777" w:rsidR="00FF64DE" w:rsidRDefault="005C1950">
            <w:pPr>
              <w:jc w:val="both"/>
            </w:pPr>
            <w:r>
              <w:t xml:space="preserve">(   ) </w:t>
            </w:r>
            <w:r>
              <w:rPr>
                <w:sz w:val="24"/>
                <w:szCs w:val="24"/>
              </w:rPr>
              <w:t xml:space="preserve">Estudos comparados e culturais </w:t>
            </w:r>
          </w:p>
        </w:tc>
      </w:tr>
      <w:tr w:rsidR="00FF64DE" w14:paraId="3615C2CD" w14:textId="77777777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A5BA1" w14:textId="77777777" w:rsidR="00FF64DE" w:rsidRDefault="005C19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Justificativa e comprovação de enquadramento em, ao menos, uma das linhas de pesquisa do PPGEL - disciplinas para as quais se sente apto a colaborar e/ou proposição de novas disciplinas compatíveis com as linhas de pesquisas do PPGEL: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D7BA" w14:textId="77777777" w:rsidR="00FF64DE" w:rsidRDefault="00FF6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DF1034" w14:textId="77777777" w:rsidR="00FF64DE" w:rsidRDefault="00FF64DE">
      <w:pPr>
        <w:spacing w:line="240" w:lineRule="auto"/>
        <w:jc w:val="both"/>
        <w:rPr>
          <w:sz w:val="24"/>
          <w:szCs w:val="24"/>
        </w:rPr>
      </w:pPr>
    </w:p>
    <w:p w14:paraId="377DA403" w14:textId="77777777" w:rsidR="00FF64DE" w:rsidRDefault="005C195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Declaro que todas as informações acima prestadas são verdadeiras e assumo a inteira responsabilidade pelas mesmas.</w:t>
      </w:r>
    </w:p>
    <w:p w14:paraId="6A09CA26" w14:textId="77777777" w:rsidR="00FF64DE" w:rsidRDefault="00FF6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9D0373" w14:textId="77777777" w:rsidR="00FF64DE" w:rsidRDefault="00FF6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9A1EFA" w14:textId="77777777" w:rsidR="00FF64DE" w:rsidRDefault="00FF6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A3529C" w14:textId="77777777" w:rsidR="00FF64DE" w:rsidRDefault="005C1950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</w:t>
      </w:r>
    </w:p>
    <w:p w14:paraId="31A4F2D4" w14:textId="77777777" w:rsidR="00FF64DE" w:rsidRDefault="005C1950">
      <w:pPr>
        <w:spacing w:before="120" w:line="240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Nome e a</w:t>
      </w:r>
      <w:r>
        <w:rPr>
          <w:color w:val="000000"/>
          <w:sz w:val="24"/>
          <w:szCs w:val="24"/>
        </w:rPr>
        <w:t>ssinatura do(a) candidato(a)</w:t>
      </w:r>
    </w:p>
    <w:p w14:paraId="200485C9" w14:textId="77777777" w:rsidR="00FF64DE" w:rsidRDefault="00FF64DE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8D3088" w14:textId="77777777" w:rsidR="00FF64DE" w:rsidRDefault="00FF64DE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8BBA4F" w14:textId="77777777" w:rsidR="00FF64DE" w:rsidRDefault="00FF6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72791" w14:textId="77777777" w:rsidR="00FF64DE" w:rsidRDefault="005C195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_________________________, _____ de __________________ de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</w:p>
    <w:p w14:paraId="1835A85D" w14:textId="77777777" w:rsidR="00FF64DE" w:rsidRDefault="005C1950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Cidade e data</w:t>
      </w:r>
    </w:p>
    <w:p w14:paraId="5D88C496" w14:textId="77777777" w:rsidR="00FF64DE" w:rsidRDefault="00FF6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A8F4C" w14:textId="73E35725" w:rsidR="00FF64DE" w:rsidRDefault="00FF64DE" w:rsidP="00EA3C35">
      <w:pPr>
        <w:spacing w:line="240" w:lineRule="auto"/>
        <w:rPr>
          <w:b/>
          <w:sz w:val="24"/>
          <w:szCs w:val="24"/>
        </w:rPr>
      </w:pPr>
    </w:p>
    <w:sectPr w:rsidR="00FF64DE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B1B39" w14:textId="77777777" w:rsidR="00154962" w:rsidRDefault="00154962">
      <w:pPr>
        <w:spacing w:after="0" w:line="240" w:lineRule="auto"/>
      </w:pPr>
      <w:r>
        <w:separator/>
      </w:r>
    </w:p>
  </w:endnote>
  <w:endnote w:type="continuationSeparator" w:id="0">
    <w:p w14:paraId="51C274C0" w14:textId="77777777" w:rsidR="00154962" w:rsidRDefault="0015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6A751" w14:textId="77777777" w:rsidR="00AD2367" w:rsidRDefault="00AD23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B4790" w14:textId="77777777" w:rsidR="00154962" w:rsidRDefault="00154962">
      <w:pPr>
        <w:spacing w:after="0" w:line="240" w:lineRule="auto"/>
      </w:pPr>
      <w:r>
        <w:separator/>
      </w:r>
    </w:p>
  </w:footnote>
  <w:footnote w:type="continuationSeparator" w:id="0">
    <w:p w14:paraId="2C2DF11E" w14:textId="77777777" w:rsidR="00154962" w:rsidRDefault="0015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297BC" w14:textId="77777777" w:rsidR="00AD2367" w:rsidRDefault="00AD23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665C36C4" wp14:editId="7AADE739">
          <wp:extent cx="5400040" cy="926465"/>
          <wp:effectExtent l="0" t="0" r="0" b="0"/>
          <wp:docPr id="6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26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D3BA19" w14:textId="77777777" w:rsidR="00AD2367" w:rsidRDefault="00AD23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E206" w14:textId="77777777" w:rsidR="00AD2367" w:rsidRDefault="00AD23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7C8C76BB" wp14:editId="33B3DC0B">
          <wp:extent cx="5400040" cy="926465"/>
          <wp:effectExtent l="0" t="0" r="0" b="0"/>
          <wp:docPr id="6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26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B84EC28" w14:textId="77777777" w:rsidR="00AD2367" w:rsidRDefault="00AD23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A689C"/>
    <w:multiLevelType w:val="multilevel"/>
    <w:tmpl w:val="EC2E4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240335"/>
    <w:multiLevelType w:val="multilevel"/>
    <w:tmpl w:val="5DCAA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9443DF"/>
    <w:multiLevelType w:val="multilevel"/>
    <w:tmpl w:val="EE7EFB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4820050">
    <w:abstractNumId w:val="2"/>
  </w:num>
  <w:num w:numId="2" w16cid:durableId="787823403">
    <w:abstractNumId w:val="1"/>
  </w:num>
  <w:num w:numId="3" w16cid:durableId="175277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DE"/>
    <w:rsid w:val="00154962"/>
    <w:rsid w:val="001A24D1"/>
    <w:rsid w:val="001A598E"/>
    <w:rsid w:val="002514AB"/>
    <w:rsid w:val="00465086"/>
    <w:rsid w:val="00536D24"/>
    <w:rsid w:val="005C1950"/>
    <w:rsid w:val="00612185"/>
    <w:rsid w:val="006C6CF7"/>
    <w:rsid w:val="0076704F"/>
    <w:rsid w:val="007B00B9"/>
    <w:rsid w:val="008662CA"/>
    <w:rsid w:val="008B7314"/>
    <w:rsid w:val="0098267D"/>
    <w:rsid w:val="00A21289"/>
    <w:rsid w:val="00A37A1E"/>
    <w:rsid w:val="00AD2367"/>
    <w:rsid w:val="00AF1F39"/>
    <w:rsid w:val="00BB6B67"/>
    <w:rsid w:val="00C2023C"/>
    <w:rsid w:val="00D34420"/>
    <w:rsid w:val="00D362D2"/>
    <w:rsid w:val="00EA3C35"/>
    <w:rsid w:val="00ED7F72"/>
    <w:rsid w:val="00FB0F9A"/>
    <w:rsid w:val="00FC5FA2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B709"/>
  <w15:docId w15:val="{97A8AE0A-F076-4888-A902-B89AB8BB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1FF"/>
  </w:style>
  <w:style w:type="paragraph" w:styleId="Ttulo1">
    <w:name w:val="heading 1"/>
    <w:basedOn w:val="Normal"/>
    <w:next w:val="Normal"/>
    <w:link w:val="Ttulo1Char"/>
    <w:uiPriority w:val="9"/>
    <w:qFormat/>
    <w:rsid w:val="00E361F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61F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61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61F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61F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61F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61F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61F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61F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361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60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06F5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06F58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9D0F5A"/>
    <w:pPr>
      <w:ind w:left="720"/>
      <w:contextualSpacing/>
    </w:pPr>
  </w:style>
  <w:style w:type="table" w:styleId="Tabelacomgrade">
    <w:name w:val="Table Grid"/>
    <w:basedOn w:val="Tabelanormal"/>
    <w:uiPriority w:val="39"/>
    <w:rsid w:val="0070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361F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61F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61F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61F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61F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61F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61F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61F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61F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361F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E361F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240" w:line="240" w:lineRule="auto"/>
    </w:pPr>
    <w:rPr>
      <w:color w:val="404040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E361F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E361FF"/>
    <w:rPr>
      <w:b/>
      <w:bCs/>
    </w:rPr>
  </w:style>
  <w:style w:type="character" w:styleId="nfase">
    <w:name w:val="Emphasis"/>
    <w:basedOn w:val="Fontepargpadro"/>
    <w:uiPriority w:val="20"/>
    <w:qFormat/>
    <w:rsid w:val="00E361FF"/>
    <w:rPr>
      <w:i/>
      <w:iCs/>
    </w:rPr>
  </w:style>
  <w:style w:type="paragraph" w:styleId="SemEspaamento">
    <w:name w:val="No Spacing"/>
    <w:link w:val="SemEspaamentoChar"/>
    <w:uiPriority w:val="1"/>
    <w:qFormat/>
    <w:rsid w:val="00E361F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361F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E361F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61F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61F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E361FF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E361FF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E361FF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E361FF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E361FF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61FF"/>
    <w:pPr>
      <w:outlineLvl w:val="9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E361FF"/>
  </w:style>
  <w:style w:type="paragraph" w:styleId="Cabealho">
    <w:name w:val="header"/>
    <w:basedOn w:val="Normal"/>
    <w:link w:val="CabealhoChar"/>
    <w:uiPriority w:val="99"/>
    <w:unhideWhenUsed/>
    <w:rsid w:val="00416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1FC"/>
  </w:style>
  <w:style w:type="paragraph" w:styleId="Rodap">
    <w:name w:val="footer"/>
    <w:basedOn w:val="Normal"/>
    <w:link w:val="RodapChar"/>
    <w:uiPriority w:val="99"/>
    <w:unhideWhenUsed/>
    <w:rsid w:val="00416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1FC"/>
  </w:style>
  <w:style w:type="character" w:styleId="Refdecomentrio">
    <w:name w:val="annotation reference"/>
    <w:basedOn w:val="Fontepargpadro"/>
    <w:uiPriority w:val="99"/>
    <w:semiHidden/>
    <w:unhideWhenUsed/>
    <w:rsid w:val="00CC7B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7B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7B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7B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7B1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B1C"/>
    <w:rPr>
      <w:rFonts w:ascii="Segoe UI" w:hAnsi="Segoe UI" w:cs="Segoe UI"/>
      <w:sz w:val="18"/>
      <w:szCs w:val="1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9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a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b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c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d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e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0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1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2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3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4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5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6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7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8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9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a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b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c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d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e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0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1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2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3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5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6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7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8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9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a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b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c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d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e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0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1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5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8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9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paragraph" w:styleId="Reviso">
    <w:name w:val="Revision"/>
    <w:hidden/>
    <w:uiPriority w:val="99"/>
    <w:semiHidden/>
    <w:rsid w:val="00CA60EC"/>
    <w:pPr>
      <w:spacing w:after="0" w:line="240" w:lineRule="auto"/>
    </w:pPr>
  </w:style>
  <w:style w:type="table" w:customStyle="1" w:styleId="aff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+xGSDTFZVs6DjIfc9W+hG1IIgA==">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Pós-Graduação Stricto Sensu</dc:creator>
  <cp:lastModifiedBy>Parecerista</cp:lastModifiedBy>
  <cp:revision>3</cp:revision>
  <dcterms:created xsi:type="dcterms:W3CDTF">2024-07-05T12:16:00Z</dcterms:created>
  <dcterms:modified xsi:type="dcterms:W3CDTF">2024-07-05T12:20:00Z</dcterms:modified>
</cp:coreProperties>
</file>